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A76DC" w14:textId="77777777" w:rsidR="001B6909" w:rsidRDefault="001B6909" w:rsidP="00CD4DD8">
      <w:pPr>
        <w:jc w:val="center"/>
        <w:rPr>
          <w:rFonts w:ascii="TH SarabunIT๙" w:hAnsi="TH SarabunIT๙" w:cs="TH SarabunIT๙"/>
          <w:b/>
          <w:bCs/>
          <w:i/>
          <w:iCs/>
          <w:sz w:val="70"/>
          <w:szCs w:val="70"/>
        </w:rPr>
      </w:pPr>
    </w:p>
    <w:p w14:paraId="05C7610D" w14:textId="016E0917" w:rsidR="00D73DEB" w:rsidRPr="00EA4808" w:rsidRDefault="009B405C" w:rsidP="00D73DEB">
      <w:pPr>
        <w:jc w:val="center"/>
        <w:rPr>
          <w:rFonts w:ascii="TH NiramitIT๙" w:hAnsi="TH NiramitIT๙" w:cs="TH NiramitIT๙" w:hint="cs"/>
          <w:b/>
          <w:bCs/>
          <w:sz w:val="68"/>
          <w:szCs w:val="68"/>
          <w:cs/>
        </w:rPr>
      </w:pPr>
      <w:r w:rsidRPr="00EA4808">
        <w:rPr>
          <w:rFonts w:ascii="TH NiramitIT๙" w:hAnsi="TH NiramitIT๙" w:cs="TH NiramitIT๙" w:hint="cs"/>
          <w:b/>
          <w:bCs/>
          <w:sz w:val="68"/>
          <w:szCs w:val="68"/>
          <w:cs/>
        </w:rPr>
        <w:t>แบบ</w:t>
      </w:r>
      <w:r w:rsidR="00D73DEB" w:rsidRPr="00EA4808">
        <w:rPr>
          <w:rFonts w:ascii="TH NiramitIT๙" w:hAnsi="TH NiramitIT๙" w:cs="TH NiramitIT๙" w:hint="cs"/>
          <w:b/>
          <w:bCs/>
          <w:sz w:val="68"/>
          <w:szCs w:val="68"/>
          <w:cs/>
        </w:rPr>
        <w:t>รับรองการประชุมสภาท้องถิ่น (งบ.01)</w:t>
      </w:r>
    </w:p>
    <w:p w14:paraId="7417F753" w14:textId="6A89486B" w:rsidR="00D73DEB" w:rsidRPr="00EA4808" w:rsidRDefault="00D73DEB" w:rsidP="00D73DEB">
      <w:pPr>
        <w:jc w:val="center"/>
        <w:rPr>
          <w:rFonts w:ascii="TH NiramitIT๙" w:hAnsi="TH NiramitIT๙" w:cs="TH NiramitIT๙"/>
          <w:b/>
          <w:bCs/>
          <w:sz w:val="68"/>
          <w:szCs w:val="68"/>
        </w:rPr>
      </w:pPr>
      <w:r w:rsidRPr="00EA4808">
        <w:rPr>
          <w:rFonts w:ascii="TH NiramitIT๙" w:hAnsi="TH NiramitIT๙" w:cs="TH NiramitIT๙" w:hint="cs"/>
          <w:b/>
          <w:bCs/>
          <w:sz w:val="68"/>
          <w:szCs w:val="68"/>
          <w:cs/>
        </w:rPr>
        <w:t>แบบตรวจรับรองข้อบัญญัติฯ (งบ.02</w:t>
      </w:r>
      <w:r w:rsidRPr="00EA4808">
        <w:rPr>
          <w:rFonts w:ascii="TH NiramitIT๙" w:hAnsi="TH NiramitIT๙" w:cs="TH NiramitIT๙"/>
          <w:b/>
          <w:bCs/>
          <w:sz w:val="68"/>
          <w:szCs w:val="68"/>
        </w:rPr>
        <w:t>)</w:t>
      </w:r>
    </w:p>
    <w:p w14:paraId="5992891A" w14:textId="539A05C6" w:rsidR="00AC6ACC" w:rsidRPr="00EA4808" w:rsidRDefault="00D73DEB" w:rsidP="00D73DEB">
      <w:pPr>
        <w:jc w:val="center"/>
        <w:rPr>
          <w:rFonts w:ascii="TH NiramitIT๙" w:hAnsi="TH NiramitIT๙" w:cs="TH NiramitIT๙"/>
          <w:b/>
          <w:bCs/>
          <w:sz w:val="68"/>
          <w:szCs w:val="68"/>
        </w:rPr>
      </w:pPr>
      <w:r w:rsidRPr="00EA4808">
        <w:rPr>
          <w:rFonts w:ascii="TH NiramitIT๙" w:hAnsi="TH NiramitIT๙" w:cs="TH NiramitIT๙" w:hint="cs"/>
          <w:b/>
          <w:bCs/>
          <w:sz w:val="68"/>
          <w:szCs w:val="68"/>
          <w:cs/>
        </w:rPr>
        <w:t xml:space="preserve">แบบรายงานผลการจัดทำงบประมาณฯ </w:t>
      </w:r>
    </w:p>
    <w:p w14:paraId="3248A951" w14:textId="7ADCF8CA" w:rsidR="005A664F" w:rsidRPr="00EA4808" w:rsidRDefault="00AC6ACC" w:rsidP="004164CF">
      <w:pPr>
        <w:jc w:val="center"/>
        <w:rPr>
          <w:rFonts w:ascii="TH NiramitIT๙" w:hAnsi="TH NiramitIT๙" w:cs="TH NiramitIT๙"/>
          <w:sz w:val="72"/>
          <w:szCs w:val="72"/>
        </w:rPr>
      </w:pPr>
      <w:r w:rsidRPr="00EA4808">
        <w:rPr>
          <w:rFonts w:ascii="TH NiramitIT๙" w:hAnsi="TH NiramitIT๙" w:cs="TH NiramitIT๙" w:hint="cs"/>
          <w:b/>
          <w:bCs/>
          <w:sz w:val="72"/>
          <w:szCs w:val="72"/>
          <w:cs/>
        </w:rPr>
        <w:t>ตามข้อบัญญัติงบประมาณรายจ่ายประจำปี</w:t>
      </w:r>
      <w:r w:rsidR="00EE3B47" w:rsidRPr="00EA4808">
        <w:rPr>
          <w:rFonts w:ascii="TH NiramitIT๙" w:hAnsi="TH NiramitIT๙" w:cs="TH NiramitIT๙" w:hint="cs"/>
          <w:b/>
          <w:bCs/>
          <w:sz w:val="72"/>
          <w:szCs w:val="72"/>
          <w:cs/>
        </w:rPr>
        <w:t>งบ</w:t>
      </w:r>
      <w:r w:rsidRPr="00EA4808">
        <w:rPr>
          <w:rFonts w:ascii="TH NiramitIT๙" w:hAnsi="TH NiramitIT๙" w:cs="TH NiramitIT๙" w:hint="cs"/>
          <w:b/>
          <w:bCs/>
          <w:sz w:val="72"/>
          <w:szCs w:val="72"/>
          <w:cs/>
        </w:rPr>
        <w:t>ป</w:t>
      </w:r>
      <w:r w:rsidR="00817F53" w:rsidRPr="00EA4808">
        <w:rPr>
          <w:rFonts w:ascii="TH NiramitIT๙" w:hAnsi="TH NiramitIT๙" w:cs="TH NiramitIT๙"/>
          <w:b/>
          <w:bCs/>
          <w:sz w:val="72"/>
          <w:szCs w:val="72"/>
          <w:cs/>
        </w:rPr>
        <w:t>ระมาณ พ.ศ.</w:t>
      </w:r>
      <w:r w:rsidR="004164CF" w:rsidRPr="00EA4808">
        <w:rPr>
          <w:rFonts w:ascii="TH NiramitIT๙" w:hAnsi="TH NiramitIT๙" w:cs="TH NiramitIT๙"/>
          <w:b/>
          <w:bCs/>
          <w:sz w:val="72"/>
          <w:szCs w:val="72"/>
          <w:cs/>
        </w:rPr>
        <w:t xml:space="preserve"> </w:t>
      </w:r>
      <w:r w:rsidR="00817F53" w:rsidRPr="00EA4808">
        <w:rPr>
          <w:rFonts w:ascii="TH NiramitIT๙" w:hAnsi="TH NiramitIT๙" w:cs="TH NiramitIT๙"/>
          <w:b/>
          <w:bCs/>
          <w:sz w:val="72"/>
          <w:szCs w:val="72"/>
          <w:cs/>
        </w:rPr>
        <w:t>256</w:t>
      </w:r>
      <w:r w:rsidR="001B6909" w:rsidRPr="00EA4808">
        <w:rPr>
          <w:rFonts w:ascii="TH NiramitIT๙" w:hAnsi="TH NiramitIT๙" w:cs="TH NiramitIT๙" w:hint="cs"/>
          <w:b/>
          <w:bCs/>
          <w:sz w:val="72"/>
          <w:szCs w:val="72"/>
          <w:cs/>
        </w:rPr>
        <w:t>5</w:t>
      </w:r>
    </w:p>
    <w:p w14:paraId="28945262" w14:textId="2B452D58" w:rsidR="005A664F" w:rsidRPr="004164CF" w:rsidRDefault="009B405C" w:rsidP="004164CF">
      <w:pPr>
        <w:jc w:val="center"/>
        <w:rPr>
          <w:rFonts w:ascii="TH NiramitIT๙" w:hAnsi="TH NiramitIT๙" w:cs="TH NiramitIT๙"/>
          <w:sz w:val="80"/>
          <w:szCs w:val="80"/>
        </w:rPr>
      </w:pPr>
      <w:r w:rsidRPr="004164CF">
        <w:rPr>
          <w:rFonts w:ascii="TH NiramitIT๙" w:hAnsi="TH NiramitIT๙" w:cs="TH NiramitIT๙"/>
          <w:noProof/>
        </w:rPr>
        <w:drawing>
          <wp:anchor distT="0" distB="0" distL="114300" distR="114300" simplePos="0" relativeHeight="251657216" behindDoc="1" locked="0" layoutInCell="1" allowOverlap="1" wp14:anchorId="48544B93" wp14:editId="192B527A">
            <wp:simplePos x="0" y="0"/>
            <wp:positionH relativeFrom="page">
              <wp:posOffset>2997835</wp:posOffset>
            </wp:positionH>
            <wp:positionV relativeFrom="paragraph">
              <wp:posOffset>374981</wp:posOffset>
            </wp:positionV>
            <wp:extent cx="2114550" cy="2134235"/>
            <wp:effectExtent l="0" t="0" r="0" b="0"/>
            <wp:wrapTight wrapText="bothSides">
              <wp:wrapPolygon edited="0">
                <wp:start x="8368" y="0"/>
                <wp:lineTo x="6616" y="386"/>
                <wp:lineTo x="2530" y="2506"/>
                <wp:lineTo x="1751" y="4242"/>
                <wp:lineTo x="584" y="6170"/>
                <wp:lineTo x="0" y="8098"/>
                <wp:lineTo x="0" y="13110"/>
                <wp:lineTo x="584" y="15424"/>
                <wp:lineTo x="2724" y="18509"/>
                <wp:lineTo x="2919" y="19087"/>
                <wp:lineTo x="7395" y="21401"/>
                <wp:lineTo x="8368" y="21401"/>
                <wp:lineTo x="13038" y="21401"/>
                <wp:lineTo x="13816" y="21401"/>
                <wp:lineTo x="18681" y="18894"/>
                <wp:lineTo x="20822" y="15424"/>
                <wp:lineTo x="21405" y="13110"/>
                <wp:lineTo x="21405" y="8290"/>
                <wp:lineTo x="21016" y="6170"/>
                <wp:lineTo x="19070" y="2699"/>
                <wp:lineTo x="14789" y="386"/>
                <wp:lineTo x="13038" y="0"/>
                <wp:lineTo x="8368" y="0"/>
              </wp:wrapPolygon>
            </wp:wrapTight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2937CA" w14:textId="3072481C" w:rsidR="005A664F" w:rsidRPr="004164CF" w:rsidRDefault="005A664F" w:rsidP="005A664F">
      <w:pPr>
        <w:rPr>
          <w:rFonts w:ascii="TH NiramitIT๙" w:hAnsi="TH NiramitIT๙" w:cs="TH NiramitIT๙"/>
        </w:rPr>
      </w:pPr>
    </w:p>
    <w:p w14:paraId="114E3772" w14:textId="2EE4A76F" w:rsidR="005A664F" w:rsidRPr="004164CF" w:rsidRDefault="005A664F" w:rsidP="005A664F">
      <w:pPr>
        <w:rPr>
          <w:rFonts w:ascii="TH NiramitIT๙" w:hAnsi="TH NiramitIT๙" w:cs="TH NiramitIT๙"/>
        </w:rPr>
      </w:pPr>
    </w:p>
    <w:p w14:paraId="00B1DBF2" w14:textId="385B6AC6" w:rsidR="005A664F" w:rsidRPr="004164CF" w:rsidRDefault="005A664F" w:rsidP="005A664F">
      <w:pPr>
        <w:rPr>
          <w:rFonts w:ascii="TH NiramitIT๙" w:hAnsi="TH NiramitIT๙" w:cs="TH NiramitIT๙"/>
        </w:rPr>
      </w:pPr>
    </w:p>
    <w:p w14:paraId="424F89FD" w14:textId="77777777" w:rsidR="005A664F" w:rsidRPr="004164CF" w:rsidRDefault="005A664F" w:rsidP="005A664F">
      <w:pPr>
        <w:rPr>
          <w:rFonts w:ascii="TH NiramitIT๙" w:hAnsi="TH NiramitIT๙" w:cs="TH NiramitIT๙"/>
        </w:rPr>
      </w:pPr>
    </w:p>
    <w:p w14:paraId="006D75CC" w14:textId="67BD4B88" w:rsidR="005A664F" w:rsidRPr="004164CF" w:rsidRDefault="005A664F" w:rsidP="000F415B">
      <w:pPr>
        <w:jc w:val="center"/>
        <w:rPr>
          <w:rFonts w:ascii="TH NiramitIT๙" w:hAnsi="TH NiramitIT๙" w:cs="TH NiramitIT๙"/>
        </w:rPr>
      </w:pPr>
    </w:p>
    <w:p w14:paraId="024CCB9C" w14:textId="77777777" w:rsidR="005A664F" w:rsidRPr="004164CF" w:rsidRDefault="005A664F" w:rsidP="005A664F">
      <w:pPr>
        <w:rPr>
          <w:rFonts w:ascii="TH NiramitIT๙" w:hAnsi="TH NiramitIT๙" w:cs="TH NiramitIT๙"/>
        </w:rPr>
      </w:pPr>
    </w:p>
    <w:p w14:paraId="572BD180" w14:textId="77777777" w:rsidR="005A664F" w:rsidRPr="004164CF" w:rsidRDefault="005A664F" w:rsidP="005A664F">
      <w:pPr>
        <w:rPr>
          <w:rFonts w:ascii="TH NiramitIT๙" w:hAnsi="TH NiramitIT๙" w:cs="TH NiramitIT๙"/>
        </w:rPr>
      </w:pPr>
    </w:p>
    <w:p w14:paraId="5E26CA60" w14:textId="0FF0AD8B" w:rsidR="00A327F5" w:rsidRPr="00412EE2" w:rsidRDefault="00815537" w:rsidP="009B405C">
      <w:pPr>
        <w:tabs>
          <w:tab w:val="left" w:pos="6844"/>
        </w:tabs>
        <w:jc w:val="center"/>
        <w:rPr>
          <w:rFonts w:ascii="TH NiramitIT๙" w:hAnsi="TH NiramitIT๙" w:cs="TH NiramitIT๙" w:hint="cs"/>
          <w:b/>
          <w:bCs/>
          <w:sz w:val="70"/>
          <w:szCs w:val="70"/>
        </w:rPr>
      </w:pPr>
      <w:r>
        <w:rPr>
          <w:rFonts w:ascii="TH NiramitIT๙" w:hAnsi="TH NiramitIT๙" w:cs="TH NiramitIT๙" w:hint="cs"/>
          <w:b/>
          <w:bCs/>
          <w:sz w:val="70"/>
          <w:szCs w:val="70"/>
          <w:cs/>
        </w:rPr>
        <w:t>งา</w:t>
      </w:r>
      <w:r w:rsidR="00B87470">
        <w:rPr>
          <w:rFonts w:ascii="TH NiramitIT๙" w:hAnsi="TH NiramitIT๙" w:cs="TH NiramitIT๙" w:hint="cs"/>
          <w:b/>
          <w:bCs/>
          <w:sz w:val="70"/>
          <w:szCs w:val="70"/>
          <w:cs/>
        </w:rPr>
        <w:t>นแผนและงบประมาณ</w:t>
      </w:r>
    </w:p>
    <w:p w14:paraId="112EB75E" w14:textId="77777777" w:rsidR="00C75136" w:rsidRPr="00412EE2" w:rsidRDefault="00C75136" w:rsidP="004164CF">
      <w:pPr>
        <w:tabs>
          <w:tab w:val="left" w:pos="6844"/>
        </w:tabs>
        <w:spacing w:after="0" w:line="240" w:lineRule="auto"/>
        <w:jc w:val="center"/>
        <w:rPr>
          <w:rFonts w:ascii="TH NiramitIT๙" w:hAnsi="TH NiramitIT๙" w:cs="TH NiramitIT๙"/>
          <w:b/>
          <w:bCs/>
          <w:sz w:val="70"/>
          <w:szCs w:val="70"/>
        </w:rPr>
      </w:pPr>
      <w:r w:rsidRPr="00412EE2">
        <w:rPr>
          <w:rFonts w:ascii="TH NiramitIT๙" w:hAnsi="TH NiramitIT๙" w:cs="TH NiramitIT๙"/>
          <w:b/>
          <w:bCs/>
          <w:sz w:val="70"/>
          <w:szCs w:val="70"/>
          <w:cs/>
        </w:rPr>
        <w:t>องค์การบริหารส่วนตำบลช่องสามหมอ</w:t>
      </w:r>
    </w:p>
    <w:p w14:paraId="483D599B" w14:textId="34BA3908" w:rsidR="00C75136" w:rsidRPr="00412EE2" w:rsidRDefault="00C75136" w:rsidP="004164CF">
      <w:pPr>
        <w:tabs>
          <w:tab w:val="left" w:pos="6844"/>
        </w:tabs>
        <w:spacing w:after="0" w:line="240" w:lineRule="auto"/>
        <w:jc w:val="center"/>
        <w:rPr>
          <w:rFonts w:ascii="TH NiramitIT๙" w:hAnsi="TH NiramitIT๙" w:cs="TH NiramitIT๙"/>
          <w:b/>
          <w:bCs/>
          <w:sz w:val="70"/>
          <w:szCs w:val="70"/>
          <w:cs/>
        </w:rPr>
      </w:pPr>
      <w:r w:rsidRPr="00412EE2">
        <w:rPr>
          <w:rFonts w:ascii="TH NiramitIT๙" w:hAnsi="TH NiramitIT๙" w:cs="TH NiramitIT๙"/>
          <w:b/>
          <w:bCs/>
          <w:sz w:val="70"/>
          <w:szCs w:val="70"/>
          <w:cs/>
        </w:rPr>
        <w:t>อำเภอคอนสวรรค์  จังหวัดชัยภูมิ</w:t>
      </w:r>
    </w:p>
    <w:p w14:paraId="39FD5FE3" w14:textId="029B9BB4" w:rsidR="00C75136" w:rsidRPr="00A327F5" w:rsidRDefault="00C75136" w:rsidP="009B405C">
      <w:pPr>
        <w:tabs>
          <w:tab w:val="left" w:pos="684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412EE2">
        <w:rPr>
          <w:rFonts w:ascii="TH NiramitIT๙" w:hAnsi="TH NiramitIT๙" w:cs="TH NiramitIT๙"/>
          <w:b/>
          <w:bCs/>
          <w:sz w:val="70"/>
          <w:szCs w:val="70"/>
          <w:cs/>
        </w:rPr>
        <w:t>โทร 0</w:t>
      </w:r>
      <w:r w:rsidR="004164CF" w:rsidRPr="00412EE2">
        <w:rPr>
          <w:rFonts w:ascii="TH NiramitIT๙" w:hAnsi="TH NiramitIT๙" w:cs="TH NiramitIT๙" w:hint="cs"/>
          <w:b/>
          <w:bCs/>
          <w:sz w:val="70"/>
          <w:szCs w:val="70"/>
          <w:cs/>
        </w:rPr>
        <w:t xml:space="preserve"> </w:t>
      </w:r>
      <w:r w:rsidRPr="00412EE2">
        <w:rPr>
          <w:rFonts w:ascii="TH NiramitIT๙" w:hAnsi="TH NiramitIT๙" w:cs="TH NiramitIT๙"/>
          <w:b/>
          <w:bCs/>
          <w:sz w:val="70"/>
          <w:szCs w:val="70"/>
          <w:cs/>
        </w:rPr>
        <w:t>4405</w:t>
      </w:r>
      <w:r w:rsidR="004164CF" w:rsidRPr="00412EE2">
        <w:rPr>
          <w:rFonts w:ascii="TH NiramitIT๙" w:hAnsi="TH NiramitIT๙" w:cs="TH NiramitIT๙" w:hint="cs"/>
          <w:b/>
          <w:bCs/>
          <w:sz w:val="70"/>
          <w:szCs w:val="70"/>
          <w:cs/>
        </w:rPr>
        <w:t xml:space="preserve"> </w:t>
      </w:r>
      <w:r w:rsidRPr="00412EE2">
        <w:rPr>
          <w:rFonts w:ascii="TH NiramitIT๙" w:hAnsi="TH NiramitIT๙" w:cs="TH NiramitIT๙"/>
          <w:b/>
          <w:bCs/>
          <w:sz w:val="70"/>
          <w:szCs w:val="70"/>
          <w:cs/>
        </w:rPr>
        <w:t>2508</w:t>
      </w:r>
    </w:p>
    <w:sectPr w:rsidR="00C75136" w:rsidRPr="00A327F5" w:rsidSect="00E71BCF">
      <w:pgSz w:w="11906" w:h="16838"/>
      <w:pgMar w:top="289" w:right="227" w:bottom="425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4F"/>
    <w:rsid w:val="000571A1"/>
    <w:rsid w:val="00062D29"/>
    <w:rsid w:val="000F415B"/>
    <w:rsid w:val="001B6909"/>
    <w:rsid w:val="00225554"/>
    <w:rsid w:val="00412EE2"/>
    <w:rsid w:val="004164CF"/>
    <w:rsid w:val="004B3528"/>
    <w:rsid w:val="004D01EE"/>
    <w:rsid w:val="005A664F"/>
    <w:rsid w:val="00600DA7"/>
    <w:rsid w:val="00667319"/>
    <w:rsid w:val="00701724"/>
    <w:rsid w:val="00764A50"/>
    <w:rsid w:val="007B0E98"/>
    <w:rsid w:val="007F36AF"/>
    <w:rsid w:val="00815537"/>
    <w:rsid w:val="00817F53"/>
    <w:rsid w:val="00894FB3"/>
    <w:rsid w:val="008F6132"/>
    <w:rsid w:val="00971D70"/>
    <w:rsid w:val="009B405C"/>
    <w:rsid w:val="009B6F0B"/>
    <w:rsid w:val="00A327F5"/>
    <w:rsid w:val="00A33378"/>
    <w:rsid w:val="00AC6ACC"/>
    <w:rsid w:val="00B05D51"/>
    <w:rsid w:val="00B358EE"/>
    <w:rsid w:val="00B87470"/>
    <w:rsid w:val="00C407A9"/>
    <w:rsid w:val="00C75136"/>
    <w:rsid w:val="00CA5601"/>
    <w:rsid w:val="00CA7EBF"/>
    <w:rsid w:val="00CD4DD8"/>
    <w:rsid w:val="00D73DEB"/>
    <w:rsid w:val="00E71BCF"/>
    <w:rsid w:val="00EA4808"/>
    <w:rsid w:val="00EE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F3752"/>
  <w15:chartTrackingRefBased/>
  <w15:docId w15:val="{CA39701F-F359-4070-AF35-9B4B5024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2021-08-30T04:41:00Z</cp:lastPrinted>
  <dcterms:created xsi:type="dcterms:W3CDTF">2021-08-30T04:44:00Z</dcterms:created>
  <dcterms:modified xsi:type="dcterms:W3CDTF">2021-08-30T04:48:00Z</dcterms:modified>
</cp:coreProperties>
</file>